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CB5DE" w14:textId="12D4F4B2" w:rsidR="00880FB8" w:rsidRDefault="00880FB8">
      <w:pPr>
        <w:pStyle w:val="Titre21"/>
        <w:spacing w:before="28" w:after="240"/>
        <w:jc w:val="center"/>
        <w:outlineLvl w:val="9"/>
        <w:rPr>
          <w:rFonts w:ascii="Candara" w:hAnsi="Candara"/>
          <w:color w:val="000000"/>
          <w:sz w:val="60"/>
          <w:szCs w:val="60"/>
          <w:u w:val="single"/>
        </w:rPr>
      </w:pPr>
      <w:r>
        <w:rPr>
          <w:rFonts w:ascii="Candara" w:hAnsi="Candara"/>
          <w:noProof/>
          <w:color w:val="333333"/>
          <w:lang w:eastAsia="fr-FR" w:bidi="ar-SA"/>
        </w:rPr>
        <w:drawing>
          <wp:anchor distT="0" distB="0" distL="114300" distR="114300" simplePos="0" relativeHeight="251657216" behindDoc="0" locked="0" layoutInCell="1" allowOverlap="1" wp14:anchorId="7C027810" wp14:editId="44863D6A">
            <wp:simplePos x="0" y="0"/>
            <wp:positionH relativeFrom="column">
              <wp:posOffset>0</wp:posOffset>
            </wp:positionH>
            <wp:positionV relativeFrom="paragraph">
              <wp:posOffset>249871</wp:posOffset>
            </wp:positionV>
            <wp:extent cx="2552703" cy="1276351"/>
            <wp:effectExtent l="0" t="0" r="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6">
                      <a:extLst>
                        <a:ext uri="{28A0092B-C50C-407E-A947-70E740481C1C}">
                          <a14:useLocalDpi xmlns:a14="http://schemas.microsoft.com/office/drawing/2010/main" val="0"/>
                        </a:ext>
                      </a:extLst>
                    </a:blip>
                    <a:stretch>
                      <a:fillRect/>
                    </a:stretch>
                  </pic:blipFill>
                  <pic:spPr>
                    <a:xfrm>
                      <a:off x="0" y="0"/>
                      <a:ext cx="2552703" cy="1276351"/>
                    </a:xfrm>
                    <a:prstGeom prst="rect">
                      <a:avLst/>
                    </a:prstGeom>
                    <a:noFill/>
                    <a:ln>
                      <a:noFill/>
                      <a:prstDash/>
                    </a:ln>
                  </pic:spPr>
                </pic:pic>
              </a:graphicData>
            </a:graphic>
            <wp14:sizeRelV relativeFrom="margin">
              <wp14:pctHeight>0</wp14:pctHeight>
            </wp14:sizeRelV>
          </wp:anchor>
        </w:drawing>
      </w:r>
    </w:p>
    <w:p w14:paraId="28BB1A7F" w14:textId="04678192" w:rsidR="00AE4315" w:rsidRDefault="00086F40">
      <w:pPr>
        <w:pStyle w:val="Titre21"/>
        <w:spacing w:before="28" w:after="240"/>
        <w:jc w:val="center"/>
        <w:outlineLvl w:val="9"/>
        <w:rPr>
          <w:rFonts w:ascii="Candara" w:hAnsi="Candara"/>
          <w:color w:val="000000"/>
          <w:sz w:val="60"/>
          <w:szCs w:val="60"/>
          <w:u w:val="single"/>
        </w:rPr>
      </w:pPr>
      <w:r>
        <w:rPr>
          <w:rFonts w:ascii="Candara" w:hAnsi="Candara"/>
          <w:color w:val="000000"/>
          <w:sz w:val="60"/>
          <w:szCs w:val="60"/>
          <w:u w:val="single"/>
        </w:rPr>
        <w:t>CONTRAT d</w:t>
      </w:r>
      <w:r w:rsidR="006E1F18">
        <w:rPr>
          <w:rFonts w:ascii="Candara" w:hAnsi="Candara"/>
          <w:color w:val="000000"/>
          <w:sz w:val="60"/>
          <w:szCs w:val="60"/>
          <w:u w:val="single"/>
        </w:rPr>
        <w:t xml:space="preserve">e </w:t>
      </w:r>
      <w:r w:rsidR="00DB09A6">
        <w:rPr>
          <w:rFonts w:ascii="Candara" w:hAnsi="Candara"/>
          <w:color w:val="000000"/>
          <w:sz w:val="60"/>
          <w:szCs w:val="60"/>
          <w:u w:val="single"/>
        </w:rPr>
        <w:t>VENTE</w:t>
      </w:r>
    </w:p>
    <w:p w14:paraId="32E1FF88" w14:textId="77777777" w:rsidR="00AE4315" w:rsidRDefault="00AE4315">
      <w:pPr>
        <w:pStyle w:val="Titre21"/>
        <w:spacing w:before="28" w:after="240"/>
        <w:outlineLvl w:val="9"/>
        <w:rPr>
          <w:rFonts w:ascii="Candara" w:hAnsi="Candara"/>
          <w:color w:val="333333"/>
        </w:rPr>
      </w:pPr>
    </w:p>
    <w:p w14:paraId="659CE320" w14:textId="77777777" w:rsidR="00AE4315" w:rsidRDefault="00086F40">
      <w:pPr>
        <w:pStyle w:val="Titre21"/>
        <w:spacing w:before="28" w:after="240"/>
        <w:outlineLvl w:val="9"/>
        <w:rPr>
          <w:rFonts w:ascii="Candara" w:hAnsi="Candara"/>
          <w:color w:val="333333"/>
        </w:rPr>
      </w:pPr>
      <w:r>
        <w:rPr>
          <w:rFonts w:ascii="Candara" w:hAnsi="Candara"/>
          <w:color w:val="333333"/>
        </w:rPr>
        <w:t>ARTICLE 1 : DESIGNATION DES PARTIES</w:t>
      </w:r>
    </w:p>
    <w:p w14:paraId="4EC22861" w14:textId="5D4E4887" w:rsidR="00AE4315" w:rsidRDefault="00086F40">
      <w:pPr>
        <w:pStyle w:val="Textbody"/>
        <w:spacing w:after="240"/>
      </w:pPr>
      <w:r>
        <w:rPr>
          <w:rFonts w:ascii="Candara" w:hAnsi="Candara"/>
        </w:rPr>
        <w:t xml:space="preserve">ENTRE : </w:t>
      </w:r>
      <w:r w:rsidR="00DD7DCF" w:rsidRPr="00DD7DCF">
        <w:rPr>
          <w:rFonts w:ascii="Candara" w:hAnsi="Candara"/>
          <w:b/>
          <w:bCs/>
          <w:color w:val="FF0000"/>
        </w:rPr>
        <w:t>Nom, Prénom, Adresse de l’Acheteur</w:t>
      </w:r>
    </w:p>
    <w:p w14:paraId="0993DE58" w14:textId="6C458F36" w:rsidR="00AE4315" w:rsidRDefault="00086F40">
      <w:pPr>
        <w:pStyle w:val="Textbody"/>
        <w:spacing w:after="240"/>
        <w:rPr>
          <w:rFonts w:ascii="Candara" w:hAnsi="Candara"/>
        </w:rPr>
      </w:pPr>
      <w:r>
        <w:rPr>
          <w:rFonts w:ascii="Candara" w:hAnsi="Candara"/>
        </w:rPr>
        <w:t>Ci- après dénommé l</w:t>
      </w:r>
      <w:r w:rsidR="00DB09A6">
        <w:rPr>
          <w:rFonts w:ascii="Candara" w:hAnsi="Candara"/>
        </w:rPr>
        <w:t xml:space="preserve">’Acheteur </w:t>
      </w:r>
      <w:r>
        <w:rPr>
          <w:rFonts w:ascii="Candara" w:hAnsi="Candara"/>
        </w:rPr>
        <w:t>agissant à titre particulier et personnel, d'une part</w:t>
      </w:r>
    </w:p>
    <w:p w14:paraId="08C585ED" w14:textId="19518FEC" w:rsidR="00AE4315" w:rsidRDefault="00086F40">
      <w:pPr>
        <w:pStyle w:val="Textbody"/>
        <w:spacing w:after="240"/>
      </w:pPr>
      <w:r>
        <w:rPr>
          <w:rFonts w:ascii="Candara" w:hAnsi="Candara"/>
        </w:rPr>
        <w:t xml:space="preserve">ET : </w:t>
      </w:r>
      <w:r w:rsidR="00DD7DCF" w:rsidRPr="00DD7DCF">
        <w:rPr>
          <w:rFonts w:ascii="Candara" w:hAnsi="Candara"/>
          <w:b/>
          <w:bCs/>
          <w:color w:val="FF0000"/>
        </w:rPr>
        <w:t>Nom, Prénom, Adresse d</w:t>
      </w:r>
      <w:r w:rsidR="00DB09A6">
        <w:rPr>
          <w:rFonts w:ascii="Candara" w:hAnsi="Candara"/>
          <w:b/>
          <w:bCs/>
          <w:color w:val="FF0000"/>
        </w:rPr>
        <w:t>u Vendeur</w:t>
      </w:r>
    </w:p>
    <w:p w14:paraId="1CAF922B" w14:textId="19FABA78" w:rsidR="00AE4315" w:rsidRDefault="00086F40">
      <w:pPr>
        <w:pStyle w:val="Textbody"/>
        <w:spacing w:after="240"/>
        <w:rPr>
          <w:rFonts w:ascii="Candara" w:hAnsi="Candara"/>
        </w:rPr>
      </w:pPr>
      <w:r>
        <w:rPr>
          <w:rFonts w:ascii="Candara" w:hAnsi="Candara"/>
        </w:rPr>
        <w:t xml:space="preserve">Ci- après </w:t>
      </w:r>
      <w:r w:rsidR="00DB09A6">
        <w:rPr>
          <w:rFonts w:ascii="Candara" w:hAnsi="Candara"/>
        </w:rPr>
        <w:t>le Vendeur</w:t>
      </w:r>
      <w:r>
        <w:rPr>
          <w:rFonts w:ascii="Candara" w:hAnsi="Candara"/>
        </w:rPr>
        <w:t xml:space="preserve"> agissant dans le cadre d'une activité secondaire, d'autre part. </w:t>
      </w:r>
    </w:p>
    <w:p w14:paraId="5B5D414C" w14:textId="024A8184" w:rsidR="00AE4315" w:rsidRDefault="00086F40">
      <w:pPr>
        <w:pStyle w:val="Textbody"/>
        <w:spacing w:after="240"/>
        <w:rPr>
          <w:rFonts w:ascii="Candara" w:hAnsi="Candara"/>
        </w:rPr>
      </w:pPr>
      <w:r>
        <w:rPr>
          <w:rFonts w:ascii="Candara" w:hAnsi="Candara"/>
        </w:rPr>
        <w:t>La qualité respective des parties est définie et acceptée d'un commun accord par l</w:t>
      </w:r>
      <w:r w:rsidR="00DB09A6">
        <w:rPr>
          <w:rFonts w:ascii="Candara" w:hAnsi="Candara"/>
        </w:rPr>
        <w:t>’Acheteur</w:t>
      </w:r>
      <w:r>
        <w:rPr>
          <w:rFonts w:ascii="Candara" w:hAnsi="Candara"/>
        </w:rPr>
        <w:t xml:space="preserve"> et </w:t>
      </w:r>
      <w:r w:rsidR="00DB09A6">
        <w:rPr>
          <w:rFonts w:ascii="Candara" w:hAnsi="Candara"/>
        </w:rPr>
        <w:t>le Vendeur</w:t>
      </w:r>
      <w:r>
        <w:rPr>
          <w:rFonts w:ascii="Candara" w:hAnsi="Candara"/>
        </w:rPr>
        <w:t>.</w:t>
      </w:r>
    </w:p>
    <w:p w14:paraId="239ED86D" w14:textId="77777777" w:rsidR="00AE4315" w:rsidRDefault="00086F40">
      <w:pPr>
        <w:pStyle w:val="Titre21"/>
        <w:spacing w:after="240"/>
        <w:outlineLvl w:val="9"/>
        <w:rPr>
          <w:rFonts w:ascii="Candara" w:hAnsi="Candara"/>
        </w:rPr>
      </w:pPr>
      <w:r>
        <w:rPr>
          <w:rFonts w:ascii="Candara" w:hAnsi="Candara"/>
        </w:rPr>
        <w:t>ARTICLE 2 : QUALITES DES PARTIES</w:t>
      </w:r>
    </w:p>
    <w:p w14:paraId="1FE1A2F1" w14:textId="1B23FD54" w:rsidR="00AE4315" w:rsidRDefault="00DB09A6">
      <w:pPr>
        <w:pStyle w:val="Textbody"/>
        <w:spacing w:after="240"/>
      </w:pPr>
      <w:r>
        <w:rPr>
          <w:rStyle w:val="StrongEmphasis"/>
          <w:rFonts w:ascii="Candara" w:hAnsi="Candara"/>
          <w:u w:val="single"/>
        </w:rPr>
        <w:t>Acheteur</w:t>
      </w:r>
      <w:r w:rsidR="00086F40">
        <w:rPr>
          <w:rStyle w:val="StrongEmphasis"/>
          <w:rFonts w:ascii="Candara" w:hAnsi="Candara"/>
        </w:rPr>
        <w:t xml:space="preserve"> : </w:t>
      </w:r>
    </w:p>
    <w:p w14:paraId="2E34CD1F" w14:textId="77777777" w:rsidR="00AE4315" w:rsidRDefault="00086F40">
      <w:pPr>
        <w:pStyle w:val="Textbody"/>
        <w:spacing w:after="240"/>
      </w:pPr>
      <w:r>
        <w:rPr>
          <w:rStyle w:val="Accentuation"/>
          <w:rFonts w:ascii="Candara" w:hAnsi="Candara"/>
        </w:rPr>
        <w:t xml:space="preserve">Profession : </w:t>
      </w:r>
    </w:p>
    <w:p w14:paraId="3AADE25F" w14:textId="380612A4" w:rsidR="00AE4315" w:rsidRDefault="00DB09A6">
      <w:pPr>
        <w:pStyle w:val="Textbody"/>
        <w:spacing w:after="240"/>
      </w:pPr>
      <w:r>
        <w:rPr>
          <w:rStyle w:val="StrongEmphasis"/>
          <w:rFonts w:ascii="Candara" w:hAnsi="Candara"/>
          <w:u w:val="single"/>
        </w:rPr>
        <w:t>Vendeur</w:t>
      </w:r>
      <w:r w:rsidR="00086F40">
        <w:rPr>
          <w:rStyle w:val="StrongEmphasis"/>
          <w:rFonts w:ascii="Candara" w:hAnsi="Candara"/>
        </w:rPr>
        <w:t xml:space="preserve"> : </w:t>
      </w:r>
    </w:p>
    <w:p w14:paraId="0A399700" w14:textId="21E48FE6" w:rsidR="00AE4315" w:rsidRDefault="00086F40">
      <w:pPr>
        <w:pStyle w:val="Textbody"/>
        <w:spacing w:after="240"/>
      </w:pPr>
      <w:r>
        <w:rPr>
          <w:rStyle w:val="Accentuation"/>
          <w:rFonts w:ascii="Candara" w:hAnsi="Candara"/>
        </w:rPr>
        <w:t xml:space="preserve">Profession : </w:t>
      </w:r>
    </w:p>
    <w:p w14:paraId="46FD2A26" w14:textId="77777777" w:rsidR="00DB09A6" w:rsidRDefault="00DB09A6" w:rsidP="00DB09A6">
      <w:pPr>
        <w:pStyle w:val="Titre2"/>
        <w:rPr>
          <w:rFonts w:ascii="Candara" w:hAnsi="Candara"/>
        </w:rPr>
      </w:pPr>
      <w:r>
        <w:rPr>
          <w:rFonts w:ascii="Candara" w:hAnsi="Candara"/>
        </w:rPr>
        <w:t>ARTICLE 3 : ACHAT-VENTE</w:t>
      </w:r>
    </w:p>
    <w:p w14:paraId="7946C5FF" w14:textId="77777777" w:rsidR="00DB09A6" w:rsidRDefault="00DB09A6" w:rsidP="00DB09A6">
      <w:pPr>
        <w:pStyle w:val="Textbody"/>
        <w:jc w:val="both"/>
        <w:rPr>
          <w:rFonts w:ascii="Candara" w:hAnsi="Candara"/>
        </w:rPr>
      </w:pPr>
      <w:r>
        <w:rPr>
          <w:rFonts w:ascii="Candara" w:hAnsi="Candara"/>
        </w:rPr>
        <w:t>Par le présent contrat, l’Acheteur confirme au Vendeur, l’achat de l’équidé ainsi désigné :</w:t>
      </w:r>
    </w:p>
    <w:p w14:paraId="2B26D1CE" w14:textId="7BA81B45" w:rsidR="00DB09A6" w:rsidRDefault="00DB09A6" w:rsidP="00DB09A6">
      <w:pPr>
        <w:pStyle w:val="Textbody"/>
        <w:jc w:val="both"/>
      </w:pPr>
      <w:r>
        <w:rPr>
          <w:rFonts w:ascii="Candara" w:hAnsi="Candara"/>
        </w:rPr>
        <w:t xml:space="preserve">Nom : </w:t>
      </w:r>
      <w:r w:rsidRPr="00DB09A6">
        <w:rPr>
          <w:rFonts w:ascii="Candara" w:hAnsi="Candara"/>
          <w:b/>
          <w:color w:val="FF0000"/>
        </w:rPr>
        <w:t>Nom complet du cheval</w:t>
      </w:r>
      <w:r>
        <w:rPr>
          <w:rFonts w:ascii="Candara" w:hAnsi="Candara"/>
        </w:rPr>
        <w:t xml:space="preserve"> par </w:t>
      </w:r>
      <w:r w:rsidRPr="00DB09A6">
        <w:rPr>
          <w:rFonts w:ascii="Candara" w:hAnsi="Candara"/>
          <w:color w:val="FF0000"/>
        </w:rPr>
        <w:t>Nom complet du Père</w:t>
      </w:r>
      <w:r>
        <w:rPr>
          <w:rFonts w:ascii="Candara" w:hAnsi="Candara"/>
        </w:rPr>
        <w:t xml:space="preserve"> et </w:t>
      </w:r>
      <w:r w:rsidRPr="00DB09A6">
        <w:rPr>
          <w:rFonts w:ascii="Candara" w:hAnsi="Candara"/>
          <w:color w:val="FF0000"/>
        </w:rPr>
        <w:t>Nom complet de la Mère</w:t>
      </w:r>
    </w:p>
    <w:p w14:paraId="0B4BA395" w14:textId="7B2B2298" w:rsidR="00DB09A6" w:rsidRDefault="00DB09A6" w:rsidP="00DB09A6">
      <w:pPr>
        <w:pStyle w:val="Textbody"/>
        <w:jc w:val="both"/>
      </w:pPr>
      <w:r>
        <w:rPr>
          <w:rFonts w:ascii="Candara" w:hAnsi="Candara"/>
        </w:rPr>
        <w:t>Sexe :</w:t>
      </w:r>
      <w:r>
        <w:rPr>
          <w:rFonts w:ascii="Candara" w:hAnsi="Candara"/>
          <w:b/>
        </w:rPr>
        <w:t xml:space="preserve"> </w:t>
      </w:r>
    </w:p>
    <w:p w14:paraId="6FCF3323" w14:textId="40DB1D3A" w:rsidR="00DB09A6" w:rsidRDefault="00DB09A6" w:rsidP="00DB09A6">
      <w:pPr>
        <w:pStyle w:val="Textbody"/>
        <w:jc w:val="both"/>
      </w:pPr>
      <w:r>
        <w:rPr>
          <w:rFonts w:ascii="Candara" w:hAnsi="Candara"/>
        </w:rPr>
        <w:t>Né le :</w:t>
      </w:r>
      <w:r>
        <w:rPr>
          <w:rFonts w:ascii="Candara" w:hAnsi="Candara"/>
          <w:b/>
        </w:rPr>
        <w:t xml:space="preserve"> </w:t>
      </w:r>
    </w:p>
    <w:p w14:paraId="7AE9C5C4" w14:textId="30FD053A" w:rsidR="00DB09A6" w:rsidRDefault="00DB09A6" w:rsidP="00DB09A6">
      <w:pPr>
        <w:pStyle w:val="Textbody"/>
        <w:jc w:val="both"/>
      </w:pPr>
      <w:r>
        <w:rPr>
          <w:rFonts w:ascii="Candara" w:hAnsi="Candara"/>
        </w:rPr>
        <w:t>Race :</w:t>
      </w:r>
      <w:r>
        <w:rPr>
          <w:rFonts w:ascii="Candara" w:hAnsi="Candara"/>
          <w:b/>
        </w:rPr>
        <w:t xml:space="preserve"> </w:t>
      </w:r>
    </w:p>
    <w:p w14:paraId="7554DA60" w14:textId="77777777" w:rsidR="00DB09A6" w:rsidRDefault="00DB09A6" w:rsidP="00DB09A6">
      <w:pPr>
        <w:pStyle w:val="Textbody"/>
        <w:jc w:val="both"/>
        <w:rPr>
          <w:rFonts w:ascii="Candara" w:hAnsi="Candara"/>
        </w:rPr>
      </w:pPr>
      <w:r>
        <w:rPr>
          <w:rFonts w:ascii="Candara" w:hAnsi="Candara"/>
        </w:rPr>
        <w:t>Signalement conforme au document d’accompagnement :</w:t>
      </w:r>
    </w:p>
    <w:p w14:paraId="534A7D8D" w14:textId="75BE3CA9" w:rsidR="00DB09A6" w:rsidRDefault="00DB09A6" w:rsidP="00DB09A6">
      <w:pPr>
        <w:pStyle w:val="Textbody"/>
        <w:jc w:val="both"/>
      </w:pPr>
      <w:r>
        <w:rPr>
          <w:rFonts w:ascii="Candara" w:hAnsi="Candara"/>
        </w:rPr>
        <w:t xml:space="preserve">N° SIRE : </w:t>
      </w:r>
    </w:p>
    <w:p w14:paraId="6BBF5A9E" w14:textId="1E2A213F" w:rsidR="00DB09A6" w:rsidRDefault="00DB09A6" w:rsidP="00DB09A6">
      <w:pPr>
        <w:pStyle w:val="Textbody"/>
        <w:jc w:val="both"/>
      </w:pPr>
      <w:r>
        <w:rPr>
          <w:rFonts w:ascii="Candara" w:hAnsi="Candara"/>
        </w:rPr>
        <w:t xml:space="preserve">N° UELN : </w:t>
      </w:r>
    </w:p>
    <w:p w14:paraId="27045BC8" w14:textId="514A3F7C" w:rsidR="00DB09A6" w:rsidRDefault="00DB09A6" w:rsidP="00DB09A6">
      <w:pPr>
        <w:pStyle w:val="Textbody"/>
        <w:jc w:val="both"/>
      </w:pPr>
      <w:r>
        <w:rPr>
          <w:rFonts w:ascii="Candara" w:hAnsi="Candara"/>
        </w:rPr>
        <w:t xml:space="preserve">N° AMHA : </w:t>
      </w:r>
    </w:p>
    <w:p w14:paraId="6D41CF36" w14:textId="77777777" w:rsidR="00DB09A6" w:rsidRDefault="00DB09A6" w:rsidP="00DB09A6">
      <w:pPr>
        <w:pStyle w:val="Textbody"/>
        <w:jc w:val="both"/>
      </w:pPr>
      <w:r>
        <w:rPr>
          <w:rFonts w:ascii="Candara" w:hAnsi="Candara"/>
          <w:u w:val="single"/>
        </w:rPr>
        <w:t>Usage conseillé</w:t>
      </w:r>
      <w:r>
        <w:rPr>
          <w:rFonts w:ascii="Candara" w:hAnsi="Candara"/>
        </w:rPr>
        <w:t xml:space="preserve"> : </w:t>
      </w:r>
      <w:r w:rsidRPr="00DB09A6">
        <w:rPr>
          <w:rFonts w:ascii="Candara" w:hAnsi="Candara"/>
          <w:b/>
          <w:color w:val="FF0000"/>
        </w:rPr>
        <w:t>Elevage/Travail/Compagnie</w:t>
      </w:r>
    </w:p>
    <w:p w14:paraId="10B7365E" w14:textId="77777777" w:rsidR="00DB09A6" w:rsidRDefault="00DB09A6" w:rsidP="00DB09A6">
      <w:pPr>
        <w:pStyle w:val="Textbody"/>
        <w:jc w:val="both"/>
      </w:pPr>
      <w:r>
        <w:rPr>
          <w:rFonts w:ascii="Candara" w:hAnsi="Candara"/>
          <w:b/>
          <w:color w:val="FF0000"/>
        </w:rPr>
        <w:t xml:space="preserve">Garantie indemne aux 4 mutations ACAN et au </w:t>
      </w:r>
      <w:proofErr w:type="spellStart"/>
      <w:r>
        <w:rPr>
          <w:rFonts w:ascii="Candara" w:hAnsi="Candara"/>
          <w:b/>
          <w:color w:val="FF0000"/>
        </w:rPr>
        <w:t>Skeletal</w:t>
      </w:r>
      <w:proofErr w:type="spellEnd"/>
      <w:r>
        <w:rPr>
          <w:rFonts w:ascii="Candara" w:hAnsi="Candara"/>
          <w:b/>
          <w:color w:val="FF0000"/>
        </w:rPr>
        <w:t xml:space="preserve"> </w:t>
      </w:r>
      <w:proofErr w:type="spellStart"/>
      <w:r>
        <w:rPr>
          <w:rFonts w:ascii="Candara" w:hAnsi="Candara"/>
          <w:b/>
          <w:color w:val="FF0000"/>
        </w:rPr>
        <w:t>Atavism</w:t>
      </w:r>
      <w:proofErr w:type="spellEnd"/>
      <w:r>
        <w:rPr>
          <w:rFonts w:ascii="Candara" w:hAnsi="Candara"/>
          <w:b/>
          <w:color w:val="FF0000"/>
        </w:rPr>
        <w:t xml:space="preserve"> (formes de Nanisme) par filiation.</w:t>
      </w:r>
    </w:p>
    <w:p w14:paraId="5FAD6F6A" w14:textId="77777777" w:rsidR="00DB09A6" w:rsidRDefault="00DB09A6" w:rsidP="00DB09A6">
      <w:pPr>
        <w:pStyle w:val="Titre2"/>
        <w:rPr>
          <w:rFonts w:ascii="Candara" w:hAnsi="Candara"/>
        </w:rPr>
      </w:pPr>
      <w:r>
        <w:rPr>
          <w:rFonts w:ascii="Candara" w:hAnsi="Candara"/>
        </w:rPr>
        <w:lastRenderedPageBreak/>
        <w:t>ARTICLE 4 : CONDITIONS</w:t>
      </w:r>
    </w:p>
    <w:p w14:paraId="1B982959" w14:textId="77777777" w:rsidR="00DB09A6" w:rsidRDefault="00DB09A6" w:rsidP="00DB09A6">
      <w:pPr>
        <w:pStyle w:val="Textbody"/>
        <w:rPr>
          <w:rFonts w:ascii="Candara" w:hAnsi="Candara"/>
        </w:rPr>
      </w:pPr>
      <w:r>
        <w:rPr>
          <w:rFonts w:ascii="Candara" w:hAnsi="Candara"/>
        </w:rPr>
        <w:t>Conformément aux articles 1582 et 1583 du code civil, la vente est parfaite entre les parties dès acceptation par la signature du présent contrat, et la propriété est acquise de droit à l'Acheteur à l'égard du Vendeur. Si l'Acheteur venait à annuler l'achat, son dépôt d'acompte ne pourrait lui être remboursé.</w:t>
      </w:r>
    </w:p>
    <w:p w14:paraId="37770E21" w14:textId="77777777" w:rsidR="00DB09A6" w:rsidRDefault="00DB09A6" w:rsidP="00DB09A6">
      <w:pPr>
        <w:pStyle w:val="Titre2"/>
        <w:rPr>
          <w:rFonts w:ascii="Candara" w:hAnsi="Candara"/>
        </w:rPr>
      </w:pPr>
      <w:r>
        <w:rPr>
          <w:rFonts w:ascii="Candara" w:hAnsi="Candara"/>
        </w:rPr>
        <w:t>ARTICLE 5 : PRIX</w:t>
      </w:r>
    </w:p>
    <w:p w14:paraId="6D65D6CF" w14:textId="410D7A29" w:rsidR="00DB09A6" w:rsidRDefault="00DB09A6" w:rsidP="00DB09A6">
      <w:pPr>
        <w:pStyle w:val="Textbody"/>
      </w:pPr>
      <w:r>
        <w:rPr>
          <w:rFonts w:ascii="Candara" w:hAnsi="Candara"/>
        </w:rPr>
        <w:t xml:space="preserve">Le prix de vente est fixé à </w:t>
      </w:r>
      <w:r w:rsidRPr="00DB09A6">
        <w:rPr>
          <w:rFonts w:ascii="Candara" w:hAnsi="Candara"/>
          <w:b/>
          <w:color w:val="FF0000"/>
        </w:rPr>
        <w:t>0 euros</w:t>
      </w:r>
      <w:r>
        <w:rPr>
          <w:rFonts w:ascii="Candara" w:hAnsi="Candara"/>
        </w:rPr>
        <w:t xml:space="preserve"> soit (en toutes lettres).                                                                                                              </w:t>
      </w:r>
    </w:p>
    <w:p w14:paraId="76EEC6B2" w14:textId="77777777" w:rsidR="00DB09A6" w:rsidRDefault="00DB09A6" w:rsidP="00DB09A6">
      <w:pPr>
        <w:pStyle w:val="Titre2"/>
        <w:rPr>
          <w:rFonts w:ascii="Candara" w:hAnsi="Candara"/>
        </w:rPr>
      </w:pPr>
      <w:r>
        <w:rPr>
          <w:rFonts w:ascii="Candara" w:hAnsi="Candara"/>
        </w:rPr>
        <w:t>ARTICLE 6 : PAIEMENT</w:t>
      </w:r>
    </w:p>
    <w:p w14:paraId="4149927A" w14:textId="4E0B5DBF" w:rsidR="00DB09A6" w:rsidRDefault="00DB09A6" w:rsidP="00DB09A6">
      <w:pPr>
        <w:pStyle w:val="Textbody"/>
      </w:pPr>
      <w:r>
        <w:rPr>
          <w:rFonts w:ascii="Candara" w:hAnsi="Candara"/>
        </w:rPr>
        <w:t xml:space="preserve">Un acompte de réservation de 30%, soit </w:t>
      </w:r>
      <w:r w:rsidRPr="00DB09A6">
        <w:rPr>
          <w:rFonts w:ascii="Candara" w:hAnsi="Candara"/>
          <w:b/>
          <w:color w:val="FF0000"/>
        </w:rPr>
        <w:t>0 euros</w:t>
      </w:r>
      <w:r>
        <w:rPr>
          <w:rFonts w:ascii="Candara" w:hAnsi="Candara"/>
        </w:rPr>
        <w:t>, est remis ce jour par l'Acheteur au Vendeur afin de bloquer la vente. Le solde sera payé à la livraison de l’équidé par Chèque de banque ou Espèces.</w:t>
      </w:r>
    </w:p>
    <w:p w14:paraId="3E8516E1" w14:textId="77777777" w:rsidR="00DB09A6" w:rsidRDefault="00DB09A6" w:rsidP="00DB09A6">
      <w:pPr>
        <w:pStyle w:val="Textbody"/>
      </w:pPr>
      <w:r>
        <w:rPr>
          <w:rFonts w:ascii="Candara" w:hAnsi="Candara"/>
        </w:rPr>
        <w:t>Au paiement du solde, le Vendeur remettra à l'Acheteur le carnet SIRE MINI AMHA, le certificat AMHA et les résultats du test ADN (Filiation, Nanisme &amp; Couleur s’il y a lieu) de l’équidé.</w:t>
      </w:r>
    </w:p>
    <w:p w14:paraId="12CB974C" w14:textId="77777777" w:rsidR="00DB09A6" w:rsidRDefault="00DB09A6" w:rsidP="00DB09A6">
      <w:pPr>
        <w:pStyle w:val="Titre2"/>
        <w:rPr>
          <w:rFonts w:ascii="Candara" w:hAnsi="Candara"/>
        </w:rPr>
      </w:pPr>
      <w:r>
        <w:rPr>
          <w:rFonts w:ascii="Candara" w:hAnsi="Candara"/>
        </w:rPr>
        <w:t>ARTICLE 7 : GARANTIES ATTACHEES A LA VENTE</w:t>
      </w:r>
    </w:p>
    <w:p w14:paraId="2778051E" w14:textId="77777777" w:rsidR="00DB09A6" w:rsidRDefault="00DB09A6" w:rsidP="00DB09A6">
      <w:pPr>
        <w:pStyle w:val="Textbody"/>
        <w:spacing w:after="0"/>
        <w:rPr>
          <w:rFonts w:ascii="Candara" w:hAnsi="Candara"/>
        </w:rPr>
      </w:pPr>
      <w:r>
        <w:rPr>
          <w:rFonts w:ascii="Candara" w:hAnsi="Candara"/>
        </w:rPr>
        <w:t>Le vendeur déclare avoir informé l'acquéreur de tous les éléments relatifs à l'animal vendu dont il a eu connaissance et susceptibles d'influencer de façon notable sur son comportement et ou/sa santé. Une visite vétérinaire pourra être effectuée à la demande de l’acheteur et à ses frais. S'appliquent à la vente les garanties prévues au titre des vices rédhibitoires en application des articles L213-1 du Code Rural ainsi que la garantie de conformité en application des articles L211-4 du Code de la consommation.</w:t>
      </w:r>
    </w:p>
    <w:p w14:paraId="426926D1" w14:textId="77777777" w:rsidR="00DB09A6" w:rsidRDefault="00DB09A6" w:rsidP="00DB09A6">
      <w:pPr>
        <w:pStyle w:val="Textbody"/>
        <w:spacing w:after="0"/>
        <w:rPr>
          <w:rFonts w:ascii="Candara" w:hAnsi="Candara"/>
        </w:rPr>
      </w:pPr>
    </w:p>
    <w:p w14:paraId="5702EE60" w14:textId="77777777" w:rsidR="00DB09A6" w:rsidRDefault="00DB09A6" w:rsidP="00DB09A6">
      <w:pPr>
        <w:pStyle w:val="Textbody"/>
        <w:spacing w:after="0"/>
        <w:rPr>
          <w:rFonts w:ascii="Candara" w:hAnsi="Candara"/>
        </w:rPr>
      </w:pPr>
      <w:r>
        <w:rPr>
          <w:rFonts w:ascii="Candara" w:hAnsi="Candara"/>
        </w:rPr>
        <w:t>La primo-vaccination Grippe-</w:t>
      </w:r>
      <w:proofErr w:type="spellStart"/>
      <w:r>
        <w:rPr>
          <w:rFonts w:ascii="Candara" w:hAnsi="Candara"/>
        </w:rPr>
        <w:t>Tetanos</w:t>
      </w:r>
      <w:proofErr w:type="spellEnd"/>
      <w:r>
        <w:rPr>
          <w:rFonts w:ascii="Candara" w:hAnsi="Candara"/>
        </w:rPr>
        <w:t xml:space="preserve"> pourra être réalisée avant le départ de l’équidé et sur simple demande de l’Acheteur.</w:t>
      </w:r>
    </w:p>
    <w:p w14:paraId="267FB989" w14:textId="77777777" w:rsidR="00DB09A6" w:rsidRDefault="00DB09A6" w:rsidP="00DB09A6">
      <w:pPr>
        <w:pStyle w:val="Textbody"/>
        <w:spacing w:after="0"/>
        <w:rPr>
          <w:rFonts w:ascii="Candara" w:hAnsi="Candara"/>
        </w:rPr>
      </w:pPr>
    </w:p>
    <w:p w14:paraId="0CFD7C63" w14:textId="56F14E02" w:rsidR="00DB09A6" w:rsidRDefault="00DB09A6" w:rsidP="00DB09A6">
      <w:pPr>
        <w:pStyle w:val="Textbody"/>
        <w:spacing w:after="0"/>
        <w:rPr>
          <w:rFonts w:ascii="Candara" w:hAnsi="Candara"/>
        </w:rPr>
      </w:pPr>
      <w:r>
        <w:rPr>
          <w:rFonts w:ascii="Candara" w:hAnsi="Candara"/>
        </w:rPr>
        <w:t xml:space="preserve">Le changement de propriété auprès de l’AMHA (USA) sera pris en charge et préparé par le Vendeur. Le changement de propriété auprès de l’IFCE (France) sera préparé par le Vendeur mais restera à la charge de l’Acheteur (cf. Tarifs IFCE, 12€ </w:t>
      </w:r>
      <w:r w:rsidR="00B60D3A">
        <w:rPr>
          <w:rFonts w:ascii="Candara" w:hAnsi="Candara"/>
        </w:rPr>
        <w:t xml:space="preserve">en dématérialisé </w:t>
      </w:r>
      <w:r>
        <w:rPr>
          <w:rFonts w:ascii="Candara" w:hAnsi="Candara"/>
        </w:rPr>
        <w:t>pour l’année 2020).</w:t>
      </w:r>
    </w:p>
    <w:p w14:paraId="73999D9B" w14:textId="77777777" w:rsidR="00DB09A6" w:rsidRDefault="00DB09A6" w:rsidP="00DB09A6">
      <w:pPr>
        <w:pStyle w:val="Titre2"/>
        <w:rPr>
          <w:rFonts w:ascii="Candara" w:hAnsi="Candara"/>
        </w:rPr>
      </w:pPr>
      <w:r>
        <w:rPr>
          <w:rFonts w:ascii="Candara" w:hAnsi="Candara"/>
        </w:rPr>
        <w:t>ARTICLE 8 : REALISATION ET FRAIS DE LIVRAISON</w:t>
      </w:r>
    </w:p>
    <w:p w14:paraId="674033A0" w14:textId="77777777" w:rsidR="00DB09A6" w:rsidRDefault="00DB09A6" w:rsidP="00DB09A6">
      <w:pPr>
        <w:pStyle w:val="Textbody"/>
        <w:rPr>
          <w:rFonts w:ascii="Candara" w:hAnsi="Candara"/>
        </w:rPr>
      </w:pPr>
      <w:r>
        <w:rPr>
          <w:rFonts w:ascii="Candara" w:hAnsi="Candara"/>
        </w:rPr>
        <w:t xml:space="preserve">L’équidé quittera l’élevage à son sevrage (6 mois révolus) ou à la date convenue avec l’Acheteur. Le Vendeur, titulaire du CAPTAV et d’une Autorisation de Transport de type I, assurera lui-même la livraison de l’animal, sans frais supplémentaires pour la France Métropolitaine. </w:t>
      </w:r>
    </w:p>
    <w:p w14:paraId="1855620A" w14:textId="6E821CA1" w:rsidR="00AE4315" w:rsidRDefault="00086F40">
      <w:pPr>
        <w:pStyle w:val="Titre21"/>
        <w:spacing w:after="240"/>
        <w:outlineLvl w:val="9"/>
        <w:rPr>
          <w:rFonts w:ascii="Candara" w:hAnsi="Candara"/>
        </w:rPr>
      </w:pPr>
      <w:r>
        <w:rPr>
          <w:rFonts w:ascii="Candara" w:hAnsi="Candara"/>
        </w:rPr>
        <w:t xml:space="preserve">ARTICLE </w:t>
      </w:r>
      <w:r w:rsidR="00DB09A6">
        <w:rPr>
          <w:rFonts w:ascii="Candara" w:hAnsi="Candara"/>
        </w:rPr>
        <w:t>9</w:t>
      </w:r>
      <w:r>
        <w:rPr>
          <w:rFonts w:ascii="Candara" w:hAnsi="Candara"/>
        </w:rPr>
        <w:t> : LITIGES</w:t>
      </w:r>
    </w:p>
    <w:p w14:paraId="1E9EE277" w14:textId="77777777" w:rsidR="00AE4315" w:rsidRDefault="00086F40">
      <w:pPr>
        <w:pStyle w:val="Textbody"/>
        <w:spacing w:after="240"/>
        <w:jc w:val="both"/>
        <w:rPr>
          <w:rFonts w:ascii="Candara" w:hAnsi="Candara"/>
        </w:rPr>
      </w:pPr>
      <w:r>
        <w:rPr>
          <w:rFonts w:ascii="Candara" w:hAnsi="Candara"/>
        </w:rPr>
        <w:t>Les différents qui viendraient à se produire à propos de la validité, de l'interprétation, de l'exécution ou de l'inexécution, de l'interruption ou de la résiliation du présent contrat seront soumis à la médiation ou, a fortiori, par un tribunal compétent.</w:t>
      </w:r>
    </w:p>
    <w:p w14:paraId="5062B7FC" w14:textId="77777777" w:rsidR="00AE4315" w:rsidRDefault="00086F40">
      <w:pPr>
        <w:pStyle w:val="Textbody"/>
        <w:spacing w:after="240"/>
        <w:jc w:val="both"/>
        <w:rPr>
          <w:rFonts w:ascii="Candara" w:hAnsi="Candara"/>
        </w:rPr>
      </w:pPr>
      <w:r>
        <w:rPr>
          <w:rFonts w:ascii="Candara" w:hAnsi="Candara"/>
        </w:rPr>
        <w:t>Le présent contrat est établi en deux exemplaires originaux, un exemplaire étant destiné à chacune des parties.</w:t>
      </w:r>
    </w:p>
    <w:p w14:paraId="098E66F0" w14:textId="68C6919F" w:rsidR="00AE4315" w:rsidRDefault="00086F40">
      <w:pPr>
        <w:pStyle w:val="Textbody"/>
        <w:spacing w:after="240"/>
        <w:jc w:val="both"/>
        <w:rPr>
          <w:rFonts w:ascii="Candara" w:hAnsi="Candara"/>
        </w:rPr>
      </w:pPr>
      <w:r>
        <w:rPr>
          <w:rFonts w:ascii="Candara" w:hAnsi="Candara"/>
        </w:rPr>
        <w:t xml:space="preserve">Fait à </w:t>
      </w:r>
      <w:r w:rsidR="00DD7DCF" w:rsidRPr="00DD7DCF">
        <w:rPr>
          <w:rFonts w:ascii="Candara" w:hAnsi="Candara"/>
          <w:b/>
          <w:bCs/>
          <w:color w:val="FF0000"/>
        </w:rPr>
        <w:t>Commune</w:t>
      </w:r>
      <w:r>
        <w:rPr>
          <w:rFonts w:ascii="Candara" w:hAnsi="Candara"/>
        </w:rPr>
        <w:t xml:space="preserve">, le </w:t>
      </w:r>
      <w:r w:rsidR="00DD7DCF" w:rsidRPr="00DD7DCF">
        <w:rPr>
          <w:rFonts w:ascii="Candara" w:hAnsi="Candara"/>
          <w:b/>
          <w:bCs/>
          <w:color w:val="FF0000"/>
        </w:rPr>
        <w:t>Date du jour</w:t>
      </w:r>
      <w:r>
        <w:rPr>
          <w:rFonts w:ascii="Candara" w:hAnsi="Candara"/>
        </w:rPr>
        <w:t>.</w:t>
      </w:r>
    </w:p>
    <w:p w14:paraId="73E3C421" w14:textId="37BB66FB" w:rsidR="00AE4315" w:rsidRDefault="00F64911">
      <w:pPr>
        <w:pStyle w:val="Textbody"/>
        <w:spacing w:after="240"/>
        <w:jc w:val="center"/>
        <w:rPr>
          <w:rFonts w:ascii="Candara" w:hAnsi="Candara"/>
        </w:rPr>
      </w:pPr>
      <w:r>
        <w:rPr>
          <w:rFonts w:ascii="Candara" w:hAnsi="Candara"/>
        </w:rPr>
        <w:t>Le Vendeur</w:t>
      </w:r>
      <w:r w:rsidR="00086F40">
        <w:rPr>
          <w:rFonts w:ascii="Candara" w:hAnsi="Candara"/>
        </w:rPr>
        <w:t xml:space="preserve"> :                                                                                                    </w:t>
      </w:r>
      <w:r>
        <w:rPr>
          <w:rFonts w:ascii="Candara" w:hAnsi="Candara"/>
        </w:rPr>
        <w:t xml:space="preserve">L’Acheteur </w:t>
      </w:r>
      <w:r w:rsidR="00086F40">
        <w:rPr>
          <w:rFonts w:ascii="Candara" w:hAnsi="Candara"/>
        </w:rPr>
        <w:t>:</w:t>
      </w:r>
    </w:p>
    <w:p w14:paraId="03E825E5" w14:textId="23AC2A0C" w:rsidR="00AE4315" w:rsidRDefault="00AE4315">
      <w:pPr>
        <w:pStyle w:val="NormalWeb"/>
        <w:spacing w:after="240"/>
      </w:pPr>
    </w:p>
    <w:sectPr w:rsidR="00AE4315" w:rsidSect="00AE4315">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6833" w14:textId="77777777" w:rsidR="002E33A7" w:rsidRDefault="002E33A7" w:rsidP="00AE4315">
      <w:r>
        <w:separator/>
      </w:r>
    </w:p>
  </w:endnote>
  <w:endnote w:type="continuationSeparator" w:id="0">
    <w:p w14:paraId="07A71AAF" w14:textId="77777777" w:rsidR="002E33A7" w:rsidRDefault="002E33A7" w:rsidP="00AE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FB8EA" w14:textId="425336DE" w:rsidR="00DD7DCF" w:rsidRPr="00DD7DCF" w:rsidRDefault="00DD7DCF" w:rsidP="00DD7DCF">
    <w:pPr>
      <w:pStyle w:val="Pieddepage"/>
      <w:tabs>
        <w:tab w:val="clear" w:pos="4536"/>
        <w:tab w:val="clear" w:pos="9072"/>
        <w:tab w:val="center" w:pos="5233"/>
        <w:tab w:val="right" w:pos="10466"/>
      </w:tabs>
      <w:rPr>
        <w:b/>
        <w:bCs/>
        <w:color w:val="FF0000"/>
      </w:rPr>
    </w:pPr>
    <w:r w:rsidRPr="00DD7DCF">
      <w:rPr>
        <w:rFonts w:ascii="Candara" w:hAnsi="Candara"/>
        <w:b/>
        <w:bCs/>
        <w:color w:val="FF0000"/>
      </w:rPr>
      <w:t>SIRET</w:t>
    </w:r>
    <w:r w:rsidRPr="00DD7DCF">
      <w:rPr>
        <w:rFonts w:ascii="Candara" w:hAnsi="Candara"/>
        <w:b/>
        <w:bCs/>
        <w:iCs/>
        <w:color w:val="FF0000"/>
      </w:rPr>
      <w:tab/>
      <w:t>IBAN</w:t>
    </w:r>
    <w:r w:rsidRPr="00DD7DCF">
      <w:rPr>
        <w:rFonts w:ascii="Candara" w:hAnsi="Candara"/>
        <w:b/>
        <w:bCs/>
        <w:iCs/>
        <w:color w:val="FF0000"/>
      </w:rPr>
      <w:tab/>
      <w:t>BIC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FBBA4" w14:textId="77777777" w:rsidR="002E33A7" w:rsidRDefault="002E33A7" w:rsidP="00AE4315">
      <w:r w:rsidRPr="00AE4315">
        <w:rPr>
          <w:color w:val="000000"/>
        </w:rPr>
        <w:separator/>
      </w:r>
    </w:p>
  </w:footnote>
  <w:footnote w:type="continuationSeparator" w:id="0">
    <w:p w14:paraId="374B5830" w14:textId="77777777" w:rsidR="002E33A7" w:rsidRDefault="002E33A7" w:rsidP="00AE4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4315"/>
    <w:rsid w:val="00033CF8"/>
    <w:rsid w:val="00086F40"/>
    <w:rsid w:val="001E0C1D"/>
    <w:rsid w:val="0021120F"/>
    <w:rsid w:val="00223033"/>
    <w:rsid w:val="00256789"/>
    <w:rsid w:val="002D246A"/>
    <w:rsid w:val="002E33A7"/>
    <w:rsid w:val="003452A2"/>
    <w:rsid w:val="00350159"/>
    <w:rsid w:val="003D6003"/>
    <w:rsid w:val="004628FA"/>
    <w:rsid w:val="00581855"/>
    <w:rsid w:val="00682F21"/>
    <w:rsid w:val="006E1F18"/>
    <w:rsid w:val="007C0DEB"/>
    <w:rsid w:val="00880FB8"/>
    <w:rsid w:val="00A3055E"/>
    <w:rsid w:val="00AE4315"/>
    <w:rsid w:val="00B60D3A"/>
    <w:rsid w:val="00BC2F34"/>
    <w:rsid w:val="00C54ECC"/>
    <w:rsid w:val="00CE372B"/>
    <w:rsid w:val="00DB09A6"/>
    <w:rsid w:val="00DD7DCF"/>
    <w:rsid w:val="00F41AC5"/>
    <w:rsid w:val="00F64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D67BE"/>
  <w15:docId w15:val="{6EE38004-8630-4D0C-B747-44E973FF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4315"/>
    <w:pPr>
      <w:suppressAutoHyphens/>
    </w:pPr>
  </w:style>
  <w:style w:type="paragraph" w:styleId="Titre2">
    <w:name w:val="heading 2"/>
    <w:basedOn w:val="Normal"/>
    <w:next w:val="Textbody"/>
    <w:link w:val="Titre2Car"/>
    <w:uiPriority w:val="9"/>
    <w:unhideWhenUsed/>
    <w:qFormat/>
    <w:rsid w:val="00DB09A6"/>
    <w:pPr>
      <w:keepNext/>
      <w:spacing w:before="240" w:after="120"/>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E4315"/>
    <w:pPr>
      <w:suppressAutoHyphens/>
    </w:pPr>
  </w:style>
  <w:style w:type="paragraph" w:customStyle="1" w:styleId="Heading">
    <w:name w:val="Heading"/>
    <w:basedOn w:val="Standard"/>
    <w:next w:val="Textbody"/>
    <w:rsid w:val="00AE4315"/>
    <w:pPr>
      <w:keepNext/>
      <w:spacing w:before="240" w:after="120"/>
    </w:pPr>
    <w:rPr>
      <w:rFonts w:ascii="Arial" w:eastAsia="Microsoft YaHei" w:hAnsi="Arial"/>
      <w:sz w:val="28"/>
      <w:szCs w:val="28"/>
    </w:rPr>
  </w:style>
  <w:style w:type="paragraph" w:customStyle="1" w:styleId="Textbody">
    <w:name w:val="Text body"/>
    <w:basedOn w:val="Standard"/>
    <w:rsid w:val="00AE4315"/>
    <w:pPr>
      <w:spacing w:after="120"/>
    </w:pPr>
  </w:style>
  <w:style w:type="paragraph" w:styleId="Liste">
    <w:name w:val="List"/>
    <w:basedOn w:val="Textbody"/>
    <w:rsid w:val="00AE4315"/>
  </w:style>
  <w:style w:type="paragraph" w:customStyle="1" w:styleId="Lgende1">
    <w:name w:val="Légende1"/>
    <w:basedOn w:val="Standard"/>
    <w:rsid w:val="00AE4315"/>
    <w:pPr>
      <w:suppressLineNumbers/>
      <w:spacing w:before="120" w:after="120"/>
    </w:pPr>
    <w:rPr>
      <w:i/>
      <w:iCs/>
    </w:rPr>
  </w:style>
  <w:style w:type="paragraph" w:customStyle="1" w:styleId="Index">
    <w:name w:val="Index"/>
    <w:basedOn w:val="Standard"/>
    <w:rsid w:val="00AE4315"/>
    <w:pPr>
      <w:suppressLineNumbers/>
    </w:pPr>
  </w:style>
  <w:style w:type="paragraph" w:styleId="NormalWeb">
    <w:name w:val="Normal (Web)"/>
    <w:basedOn w:val="Standard"/>
    <w:rsid w:val="00AE4315"/>
    <w:pPr>
      <w:spacing w:before="28" w:after="100"/>
    </w:pPr>
    <w:rPr>
      <w:rFonts w:ascii="Times" w:hAnsi="Times" w:cs="Times New Roman"/>
      <w:sz w:val="20"/>
      <w:szCs w:val="20"/>
      <w:lang w:val="en-GB"/>
    </w:rPr>
  </w:style>
  <w:style w:type="paragraph" w:customStyle="1" w:styleId="Titre21">
    <w:name w:val="Titre 21"/>
    <w:basedOn w:val="Heading"/>
    <w:next w:val="Textbody"/>
    <w:rsid w:val="00AE4315"/>
    <w:pPr>
      <w:outlineLvl w:val="1"/>
    </w:pPr>
    <w:rPr>
      <w:rFonts w:ascii="Times New Roman" w:eastAsia="SimSun" w:hAnsi="Times New Roman"/>
      <w:b/>
      <w:bCs/>
      <w:sz w:val="36"/>
      <w:szCs w:val="36"/>
    </w:rPr>
  </w:style>
  <w:style w:type="paragraph" w:customStyle="1" w:styleId="TableContents">
    <w:name w:val="Table Contents"/>
    <w:basedOn w:val="Standard"/>
    <w:rsid w:val="00AE4315"/>
    <w:pPr>
      <w:suppressLineNumbers/>
    </w:pPr>
  </w:style>
  <w:style w:type="paragraph" w:customStyle="1" w:styleId="TableHeading">
    <w:name w:val="Table Heading"/>
    <w:basedOn w:val="TableContents"/>
    <w:rsid w:val="00AE4315"/>
    <w:pPr>
      <w:jc w:val="center"/>
    </w:pPr>
    <w:rPr>
      <w:b/>
      <w:bCs/>
    </w:rPr>
  </w:style>
  <w:style w:type="character" w:styleId="Accentuation">
    <w:name w:val="Emphasis"/>
    <w:basedOn w:val="Policepardfaut"/>
    <w:rsid w:val="00AE4315"/>
    <w:rPr>
      <w:i/>
      <w:iCs/>
    </w:rPr>
  </w:style>
  <w:style w:type="character" w:customStyle="1" w:styleId="StrongEmphasis">
    <w:name w:val="Strong Emphasis"/>
    <w:rsid w:val="00AE4315"/>
    <w:rPr>
      <w:b/>
      <w:bCs/>
    </w:rPr>
  </w:style>
  <w:style w:type="character" w:customStyle="1" w:styleId="Internetlink">
    <w:name w:val="Internet link"/>
    <w:rsid w:val="00AE4315"/>
    <w:rPr>
      <w:color w:val="000080"/>
      <w:u w:val="single"/>
    </w:rPr>
  </w:style>
  <w:style w:type="paragraph" w:customStyle="1" w:styleId="Default">
    <w:name w:val="Default"/>
    <w:rsid w:val="00AE4315"/>
    <w:pPr>
      <w:widowControl/>
      <w:autoSpaceDE w:val="0"/>
      <w:textAlignment w:val="auto"/>
    </w:pPr>
    <w:rPr>
      <w:rFonts w:ascii="Tahoma" w:hAnsi="Tahoma" w:cs="Tahoma"/>
      <w:color w:val="000000"/>
      <w:kern w:val="0"/>
      <w:lang w:bidi="ar-SA"/>
    </w:rPr>
  </w:style>
  <w:style w:type="paragraph" w:styleId="En-tte">
    <w:name w:val="header"/>
    <w:basedOn w:val="Normal"/>
    <w:link w:val="En-tteCar"/>
    <w:uiPriority w:val="99"/>
    <w:unhideWhenUsed/>
    <w:rsid w:val="00DD7DCF"/>
    <w:pPr>
      <w:tabs>
        <w:tab w:val="center" w:pos="4536"/>
        <w:tab w:val="right" w:pos="9072"/>
      </w:tabs>
    </w:pPr>
    <w:rPr>
      <w:rFonts w:cs="Mangal"/>
      <w:szCs w:val="21"/>
    </w:rPr>
  </w:style>
  <w:style w:type="character" w:customStyle="1" w:styleId="En-tteCar">
    <w:name w:val="En-tête Car"/>
    <w:basedOn w:val="Policepardfaut"/>
    <w:link w:val="En-tte"/>
    <w:uiPriority w:val="99"/>
    <w:rsid w:val="00DD7DCF"/>
    <w:rPr>
      <w:rFonts w:cs="Mangal"/>
      <w:szCs w:val="21"/>
    </w:rPr>
  </w:style>
  <w:style w:type="paragraph" w:styleId="Pieddepage">
    <w:name w:val="footer"/>
    <w:basedOn w:val="Normal"/>
    <w:link w:val="PieddepageCar"/>
    <w:unhideWhenUsed/>
    <w:rsid w:val="00DD7DCF"/>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D7DCF"/>
    <w:rPr>
      <w:rFonts w:cs="Mangal"/>
      <w:szCs w:val="21"/>
    </w:rPr>
  </w:style>
  <w:style w:type="character" w:customStyle="1" w:styleId="Titre2Car">
    <w:name w:val="Titre 2 Car"/>
    <w:basedOn w:val="Policepardfaut"/>
    <w:link w:val="Titre2"/>
    <w:uiPriority w:val="9"/>
    <w:rsid w:val="00DB09A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3131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ROBERT</dc:creator>
  <cp:lastModifiedBy>Céline LETORT</cp:lastModifiedBy>
  <cp:revision>3</cp:revision>
  <cp:lastPrinted>2019-04-04T11:28:00Z</cp:lastPrinted>
  <dcterms:created xsi:type="dcterms:W3CDTF">2020-11-25T10:24:00Z</dcterms:created>
  <dcterms:modified xsi:type="dcterms:W3CDTF">2020-11-25T10:37:00Z</dcterms:modified>
</cp:coreProperties>
</file>